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5CD7B" w14:textId="77777777" w:rsidR="003D7219" w:rsidRPr="00DF71CA" w:rsidRDefault="00DF71CA" w:rsidP="00DF71CA">
      <w:pPr>
        <w:pStyle w:val="Titel"/>
        <w:rPr>
          <w:lang w:val="de-DE"/>
        </w:rPr>
      </w:pPr>
      <w:r w:rsidRPr="00DF71CA">
        <w:rPr>
          <w:lang w:val="de-DE"/>
        </w:rPr>
        <w:t>Jetzt die Energie-Effizienz verbessern!</w:t>
      </w:r>
    </w:p>
    <w:p w14:paraId="1718C6D8" w14:textId="77777777" w:rsidR="00DF71CA" w:rsidRDefault="00DF71CA" w:rsidP="00DF71CA">
      <w:pPr>
        <w:spacing w:after="213" w:line="240" w:lineRule="auto"/>
        <w:outlineLvl w:val="2"/>
        <w:rPr>
          <w:rFonts w:ascii="Arial" w:eastAsia="Times New Roman" w:hAnsi="Arial" w:cs="Arial"/>
          <w:b/>
          <w:bCs/>
          <w:color w:val="333333"/>
          <w:sz w:val="27"/>
          <w:szCs w:val="27"/>
          <w:lang w:val="de-DE" w:eastAsia="de-DE"/>
        </w:rPr>
      </w:pPr>
    </w:p>
    <w:p w14:paraId="2C911A2C" w14:textId="77777777" w:rsidR="00DF71CA" w:rsidRPr="003A7DEE" w:rsidRDefault="00DF71CA" w:rsidP="00417830">
      <w:pPr>
        <w:pStyle w:val="berschrift1"/>
        <w:rPr>
          <w:lang w:val="de-DE"/>
        </w:rPr>
      </w:pPr>
      <w:r w:rsidRPr="003A7DEE">
        <w:rPr>
          <w:lang w:val="de-DE"/>
        </w:rPr>
        <w:t xml:space="preserve">Erdgas ist weder 'klimafreundlich' noch </w:t>
      </w:r>
      <w:r w:rsidR="003A7DEE">
        <w:rPr>
          <w:lang w:val="de-DE"/>
        </w:rPr>
        <w:t xml:space="preserve">eine </w:t>
      </w:r>
      <w:r w:rsidRPr="003A7DEE">
        <w:rPr>
          <w:lang w:val="de-DE"/>
        </w:rPr>
        <w:t>'Brückentechnologie'</w:t>
      </w:r>
    </w:p>
    <w:p w14:paraId="55A5CB52" w14:textId="35F0F8E2" w:rsidR="00DF71CA" w:rsidRDefault="00417830" w:rsidP="00DF71CA">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br/>
      </w:r>
      <w:r w:rsidR="00DF71CA" w:rsidRPr="00DF71CA">
        <w:rPr>
          <w:rFonts w:ascii="Arial" w:eastAsia="Times New Roman" w:hAnsi="Arial" w:cs="Arial"/>
          <w:color w:val="333333"/>
          <w:sz w:val="21"/>
          <w:szCs w:val="21"/>
          <w:lang w:val="de-DE" w:eastAsia="de-DE"/>
        </w:rPr>
        <w:t>…wie es in Deutschland im vergangenen Jahrzehnt von sehr vielen geglaubt wurde. Erdgas ist eine fossile Energiequelle - und bei Förderung, Verteilung und Verbrennung gibt es Emissionen sowohl an CO</w:t>
      </w:r>
      <w:r w:rsidR="00DF71CA" w:rsidRPr="00DF71CA">
        <w:rPr>
          <w:rFonts w:ascii="Arial" w:eastAsia="Times New Roman" w:hAnsi="Arial" w:cs="Arial"/>
          <w:color w:val="333333"/>
          <w:sz w:val="17"/>
          <w:szCs w:val="17"/>
          <w:vertAlign w:val="subscript"/>
          <w:lang w:val="de-DE" w:eastAsia="de-DE"/>
        </w:rPr>
        <w:t>2</w:t>
      </w:r>
      <w:r w:rsidR="00DF71CA" w:rsidRPr="00DF71CA">
        <w:rPr>
          <w:rFonts w:ascii="Arial" w:eastAsia="Times New Roman" w:hAnsi="Arial" w:cs="Arial"/>
          <w:color w:val="333333"/>
          <w:sz w:val="21"/>
          <w:szCs w:val="21"/>
          <w:lang w:val="de-DE" w:eastAsia="de-DE"/>
        </w:rPr>
        <w:t xml:space="preserve"> als auch an Methan, dem noch viel wirksameren Treibhausgas. Wird das Erdgas zum Transport verflüssigt und/oder wird es durch sog. „Fracking“ gewonnen, ist das Treibhauspotential noch deutlich höher. </w:t>
      </w:r>
      <w:r w:rsidR="00DF71CA">
        <w:rPr>
          <w:rFonts w:ascii="Arial" w:eastAsia="Times New Roman" w:hAnsi="Arial" w:cs="Arial"/>
          <w:color w:val="333333"/>
          <w:sz w:val="21"/>
          <w:szCs w:val="21"/>
          <w:lang w:val="de-DE" w:eastAsia="de-DE"/>
        </w:rPr>
        <w:t>Im RP-Energie-Block vom April wurde das</w:t>
      </w:r>
      <w:r w:rsidR="00A2190A">
        <w:rPr>
          <w:rFonts w:ascii="Arial" w:eastAsia="Times New Roman" w:hAnsi="Arial" w:cs="Arial"/>
          <w:color w:val="333333"/>
          <w:sz w:val="21"/>
          <w:szCs w:val="21"/>
          <w:lang w:val="de-DE" w:eastAsia="de-DE"/>
        </w:rPr>
        <w:t xml:space="preserve"> bereits dargestell</w:t>
      </w:r>
      <w:r w:rsidR="00DF71CA">
        <w:rPr>
          <w:rFonts w:ascii="Arial" w:eastAsia="Times New Roman" w:hAnsi="Arial" w:cs="Arial"/>
          <w:color w:val="333333"/>
          <w:sz w:val="21"/>
          <w:szCs w:val="21"/>
          <w:lang w:val="de-DE" w:eastAsia="de-DE"/>
        </w:rPr>
        <w:t>t.</w:t>
      </w:r>
      <w:r w:rsidR="00DF71CA">
        <w:rPr>
          <w:rFonts w:ascii="Arial" w:eastAsia="Times New Roman" w:hAnsi="Arial" w:cs="Arial"/>
          <w:color w:val="333333"/>
          <w:sz w:val="21"/>
          <w:szCs w:val="21"/>
          <w:lang w:val="de-DE" w:eastAsia="de-DE"/>
        </w:rPr>
        <w:br/>
        <w:t xml:space="preserve"> </w:t>
      </w:r>
      <w:r w:rsidR="00DF71CA">
        <w:rPr>
          <w:rFonts w:ascii="Arial" w:eastAsia="Times New Roman" w:hAnsi="Arial" w:cs="Arial"/>
          <w:color w:val="333333"/>
          <w:sz w:val="21"/>
          <w:szCs w:val="21"/>
          <w:lang w:val="de-DE" w:eastAsia="de-DE"/>
        </w:rPr>
        <w:br/>
      </w:r>
      <w:r w:rsidR="00DF71CA" w:rsidRPr="00DF71CA">
        <w:rPr>
          <w:rFonts w:ascii="Arial" w:eastAsia="Times New Roman" w:hAnsi="Arial" w:cs="Arial"/>
          <w:color w:val="333333"/>
          <w:sz w:val="21"/>
          <w:szCs w:val="21"/>
          <w:lang w:val="de-DE" w:eastAsia="de-DE"/>
        </w:rPr>
        <w:t>Auch Erdgas wird daher innerhalb der kommenden 2 bis 3 Jahrzehnte nahezu vollständig durch nicht-treibhauswirksame Ene</w:t>
      </w:r>
      <w:r w:rsidR="00DF71CA">
        <w:rPr>
          <w:rFonts w:ascii="Arial" w:eastAsia="Times New Roman" w:hAnsi="Arial" w:cs="Arial"/>
          <w:color w:val="333333"/>
          <w:sz w:val="21"/>
          <w:szCs w:val="21"/>
          <w:lang w:val="de-DE" w:eastAsia="de-DE"/>
        </w:rPr>
        <w:t>rgieträger ersetzt werden müssen</w:t>
      </w:r>
      <w:r w:rsidR="00DF71CA" w:rsidRPr="00DF71CA">
        <w:rPr>
          <w:rFonts w:ascii="Arial" w:eastAsia="Times New Roman" w:hAnsi="Arial" w:cs="Arial"/>
          <w:color w:val="333333"/>
          <w:sz w:val="21"/>
          <w:szCs w:val="21"/>
          <w:lang w:val="de-DE" w:eastAsia="de-DE"/>
        </w:rPr>
        <w:t xml:space="preserve">. Den Verbrauch an leitungsgebundenem Erdgas in </w:t>
      </w:r>
      <w:r w:rsidR="00DF71CA">
        <w:rPr>
          <w:rFonts w:ascii="Arial" w:eastAsia="Times New Roman" w:hAnsi="Arial" w:cs="Arial"/>
          <w:color w:val="333333"/>
          <w:sz w:val="21"/>
          <w:szCs w:val="21"/>
          <w:lang w:val="de-DE" w:eastAsia="de-DE"/>
        </w:rPr>
        <w:t xml:space="preserve">großem </w:t>
      </w:r>
      <w:r w:rsidR="00DF71CA" w:rsidRPr="00DF71CA">
        <w:rPr>
          <w:rFonts w:ascii="Arial" w:eastAsia="Times New Roman" w:hAnsi="Arial" w:cs="Arial"/>
          <w:color w:val="333333"/>
          <w:sz w:val="21"/>
          <w:szCs w:val="21"/>
          <w:lang w:val="de-DE" w:eastAsia="de-DE"/>
        </w:rPr>
        <w:t>Ausmaß zu steigern</w:t>
      </w:r>
      <w:r w:rsidR="00DF71CA">
        <w:rPr>
          <w:rFonts w:ascii="Arial" w:eastAsia="Times New Roman" w:hAnsi="Arial" w:cs="Arial"/>
          <w:color w:val="333333"/>
          <w:sz w:val="21"/>
          <w:szCs w:val="21"/>
          <w:lang w:val="de-DE" w:eastAsia="de-DE"/>
        </w:rPr>
        <w:t xml:space="preserve">, </w:t>
      </w:r>
      <w:r w:rsidR="00DF71CA" w:rsidRPr="00DF71CA">
        <w:rPr>
          <w:rFonts w:ascii="Arial" w:eastAsia="Times New Roman" w:hAnsi="Arial" w:cs="Arial"/>
          <w:color w:val="333333"/>
          <w:sz w:val="21"/>
          <w:szCs w:val="21"/>
          <w:lang w:val="de-DE" w:eastAsia="de-DE"/>
        </w:rPr>
        <w:t xml:space="preserve">birgt die Gefahr, nicht zur „Übergangslösung“ sondern zur Zementierung einer neuen Abhängigkeit zu führen. Ein vollständiger Ersatz der (gigantischen!) Erdgas-Mengen, die z.B. für die Raumheizung eingesetzt werden, durch erneuerbar erzeugtes Gas - das wird es so schnell nicht geben. Und wenn es je eine so hohe Synthesegas-Produktion (ob Wasserstoff oder Bio-Methan oder Wind-Gas) geben wird, dann wird so erzeugtes Gas immer (sehr viel) teurer sein als wir es </w:t>
      </w:r>
      <w:r w:rsidR="006A17A9">
        <w:rPr>
          <w:rFonts w:ascii="Arial" w:eastAsia="Times New Roman" w:hAnsi="Arial" w:cs="Arial"/>
          <w:color w:val="333333"/>
          <w:sz w:val="21"/>
          <w:szCs w:val="21"/>
          <w:lang w:val="de-DE" w:eastAsia="de-DE"/>
        </w:rPr>
        <w:t>bisher</w:t>
      </w:r>
      <w:r w:rsidR="005E726E">
        <w:rPr>
          <w:rFonts w:ascii="Arial" w:eastAsia="Times New Roman" w:hAnsi="Arial" w:cs="Arial"/>
          <w:color w:val="333333"/>
          <w:sz w:val="21"/>
          <w:szCs w:val="21"/>
          <w:lang w:val="de-DE" w:eastAsia="de-DE"/>
        </w:rPr>
        <w:t xml:space="preserve"> </w:t>
      </w:r>
      <w:r w:rsidR="00DF71CA" w:rsidRPr="00DF71CA">
        <w:rPr>
          <w:rFonts w:ascii="Arial" w:eastAsia="Times New Roman" w:hAnsi="Arial" w:cs="Arial"/>
          <w:color w:val="333333"/>
          <w:sz w:val="21"/>
          <w:szCs w:val="21"/>
          <w:lang w:val="de-DE" w:eastAsia="de-DE"/>
        </w:rPr>
        <w:t xml:space="preserve">vom Erdgas gewohnt </w:t>
      </w:r>
      <w:r w:rsidR="006A17A9">
        <w:rPr>
          <w:rFonts w:ascii="Arial" w:eastAsia="Times New Roman" w:hAnsi="Arial" w:cs="Arial"/>
          <w:color w:val="333333"/>
          <w:sz w:val="21"/>
          <w:szCs w:val="21"/>
          <w:lang w:val="de-DE" w:eastAsia="de-DE"/>
        </w:rPr>
        <w:t>waren</w:t>
      </w:r>
      <w:r w:rsidR="00DF71CA" w:rsidRPr="00DF71CA">
        <w:rPr>
          <w:rFonts w:ascii="Arial" w:eastAsia="Times New Roman" w:hAnsi="Arial" w:cs="Arial"/>
          <w:color w:val="333333"/>
          <w:sz w:val="21"/>
          <w:szCs w:val="21"/>
          <w:lang w:val="de-DE" w:eastAsia="de-DE"/>
        </w:rPr>
        <w:t>.</w:t>
      </w:r>
    </w:p>
    <w:p w14:paraId="5475F19D" w14:textId="77777777" w:rsidR="00DF71CA" w:rsidRDefault="00DF71CA" w:rsidP="00DF71CA">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Fossiles Gas </w:t>
      </w:r>
    </w:p>
    <w:p w14:paraId="4BC2F24B" w14:textId="1E5FDA63" w:rsidR="00A2190A" w:rsidRDefault="00A2190A" w:rsidP="00A2190A">
      <w:pPr>
        <w:pStyle w:val="Listenabsatz"/>
        <w:numPr>
          <w:ilvl w:val="0"/>
          <w:numId w:val="1"/>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ist nichtklimaneutral und daher </w:t>
      </w:r>
      <w:r w:rsidR="003A7DEE">
        <w:rPr>
          <w:rFonts w:ascii="Arial" w:eastAsia="Times New Roman" w:hAnsi="Arial" w:cs="Arial"/>
          <w:color w:val="333333"/>
          <w:sz w:val="21"/>
          <w:szCs w:val="21"/>
          <w:lang w:val="de-DE" w:eastAsia="de-DE"/>
        </w:rPr>
        <w:t xml:space="preserve">schon deshalb </w:t>
      </w:r>
      <w:r>
        <w:rPr>
          <w:rFonts w:ascii="Arial" w:eastAsia="Times New Roman" w:hAnsi="Arial" w:cs="Arial"/>
          <w:color w:val="333333"/>
          <w:sz w:val="21"/>
          <w:szCs w:val="21"/>
          <w:lang w:val="de-DE" w:eastAsia="de-DE"/>
        </w:rPr>
        <w:t>nicht nachhaltig</w:t>
      </w:r>
    </w:p>
    <w:p w14:paraId="10D6146B" w14:textId="77777777" w:rsidR="00A2190A" w:rsidRDefault="00A2190A" w:rsidP="00A2190A">
      <w:pPr>
        <w:pStyle w:val="Listenabsatz"/>
        <w:numPr>
          <w:ilvl w:val="0"/>
          <w:numId w:val="1"/>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und es ist auch keine „Brückentechnologie“</w:t>
      </w:r>
    </w:p>
    <w:p w14:paraId="7FDA194B" w14:textId="5E49C062" w:rsidR="00333147" w:rsidRDefault="00333147" w:rsidP="00A2190A">
      <w:pPr>
        <w:pStyle w:val="Listenabsatz"/>
        <w:numPr>
          <w:ilvl w:val="0"/>
          <w:numId w:val="1"/>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sondern kann allenfalls über eine begrenzte Zeit </w:t>
      </w:r>
      <w:r w:rsidR="006A17A9">
        <w:rPr>
          <w:rFonts w:ascii="Arial" w:eastAsia="Times New Roman" w:hAnsi="Arial" w:cs="Arial"/>
          <w:color w:val="333333"/>
          <w:sz w:val="21"/>
          <w:szCs w:val="21"/>
          <w:lang w:val="de-DE" w:eastAsia="de-DE"/>
        </w:rPr>
        <w:t>zur</w:t>
      </w:r>
      <w:r>
        <w:rPr>
          <w:rFonts w:ascii="Arial" w:eastAsia="Times New Roman" w:hAnsi="Arial" w:cs="Arial"/>
          <w:color w:val="333333"/>
          <w:sz w:val="21"/>
          <w:szCs w:val="21"/>
          <w:lang w:val="de-DE" w:eastAsia="de-DE"/>
        </w:rPr>
        <w:t xml:space="preserve"> Notüberbrückung dienen.</w:t>
      </w:r>
    </w:p>
    <w:p w14:paraId="6D095CF0" w14:textId="77777777" w:rsidR="00333147" w:rsidRDefault="00333147" w:rsidP="00333147">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Der letzte Punkt bedeutet nach meiner Einschätzung, dass selbstverständlich für diese</w:t>
      </w:r>
      <w:r w:rsidR="00DD26E2">
        <w:rPr>
          <w:rFonts w:ascii="Arial" w:eastAsia="Times New Roman" w:hAnsi="Arial" w:cs="Arial"/>
          <w:color w:val="333333"/>
          <w:sz w:val="21"/>
          <w:szCs w:val="21"/>
          <w:lang w:val="de-DE" w:eastAsia="de-DE"/>
        </w:rPr>
        <w:t xml:space="preserve"> möglichst kurze </w:t>
      </w:r>
      <w:r>
        <w:rPr>
          <w:rFonts w:ascii="Arial" w:eastAsia="Times New Roman" w:hAnsi="Arial" w:cs="Arial"/>
          <w:color w:val="333333"/>
          <w:sz w:val="21"/>
          <w:szCs w:val="21"/>
          <w:lang w:val="de-DE" w:eastAsia="de-DE"/>
        </w:rPr>
        <w:t>Übergangszeit fossiles Gas nicht generell verbannt werden kann – denn auf Grund der Fehler der Vergangenheit sind viele Menschen jetzt von einer funktionierenden Gasversorgung abhängig. Diese Toleranz für eine insgesamt inakzeptable Infrastruktur kann aber nicht auch noch auf eine besondere Förderung ihres weiteren Ausbaus ausgeweitet werden.</w:t>
      </w:r>
    </w:p>
    <w:p w14:paraId="1B3F456C" w14:textId="77777777" w:rsidR="00A5450E" w:rsidRDefault="00A5450E" w:rsidP="00417830">
      <w:pPr>
        <w:pStyle w:val="berschrift1"/>
        <w:rPr>
          <w:rFonts w:eastAsia="Times New Roman"/>
          <w:sz w:val="21"/>
          <w:szCs w:val="21"/>
          <w:lang w:val="de-DE" w:eastAsia="de-DE"/>
        </w:rPr>
      </w:pPr>
      <w:r w:rsidRPr="00A5450E">
        <w:rPr>
          <w:rFonts w:eastAsia="Times New Roman"/>
          <w:lang w:val="de-DE" w:eastAsia="de-DE"/>
        </w:rPr>
        <w:t>Nachhaltige</w:t>
      </w:r>
      <w:r>
        <w:rPr>
          <w:rFonts w:eastAsia="Times New Roman"/>
          <w:sz w:val="21"/>
          <w:szCs w:val="21"/>
          <w:lang w:val="de-DE" w:eastAsia="de-DE"/>
        </w:rPr>
        <w:t xml:space="preserve"> </w:t>
      </w:r>
      <w:r w:rsidRPr="00A5450E">
        <w:rPr>
          <w:rFonts w:eastAsia="Times New Roman"/>
          <w:lang w:val="de-DE" w:eastAsia="de-DE"/>
        </w:rPr>
        <w:t>Lösungen</w:t>
      </w:r>
    </w:p>
    <w:p w14:paraId="6556F8CE" w14:textId="77777777" w:rsidR="00333147" w:rsidRDefault="00417830" w:rsidP="00333147">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br/>
      </w:r>
      <w:r w:rsidR="00AC61CE">
        <w:rPr>
          <w:rFonts w:ascii="Arial" w:eastAsia="Times New Roman" w:hAnsi="Arial" w:cs="Arial"/>
          <w:color w:val="333333"/>
          <w:sz w:val="21"/>
          <w:szCs w:val="21"/>
          <w:lang w:val="de-DE" w:eastAsia="de-DE"/>
        </w:rPr>
        <w:t>Die nachhaltig verfügbaren Lösungen sind</w:t>
      </w:r>
    </w:p>
    <w:p w14:paraId="5493D5FE" w14:textId="77777777" w:rsidR="00AC61CE" w:rsidRDefault="00AC61CE" w:rsidP="00AC61CE">
      <w:pPr>
        <w:pStyle w:val="Listenabsatz"/>
        <w:numPr>
          <w:ilvl w:val="0"/>
          <w:numId w:val="2"/>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zügig und konsequent verbesserte Energie-Effizienz</w:t>
      </w:r>
    </w:p>
    <w:p w14:paraId="46856556" w14:textId="77777777" w:rsidR="00AC61CE" w:rsidRDefault="00AC61CE" w:rsidP="00AC61CE">
      <w:pPr>
        <w:pStyle w:val="Listenabsatz"/>
        <w:numPr>
          <w:ilvl w:val="0"/>
          <w:numId w:val="2"/>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zügiger Ausbau der erneuerbaren Energiegewinnung und der zugehörigen Infrastruktur</w:t>
      </w:r>
    </w:p>
    <w:p w14:paraId="068D7BF2" w14:textId="77777777" w:rsidR="00AC61CE" w:rsidRDefault="00AC61CE" w:rsidP="00AC61CE">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und, wo das für aktuelle Versorgungsprobleme nicht ausreicht, tolerierbare und </w:t>
      </w:r>
    </w:p>
    <w:p w14:paraId="7CD8B55F" w14:textId="77777777" w:rsidR="00AC61CE" w:rsidRDefault="005A6512" w:rsidP="00AC61CE">
      <w:pPr>
        <w:pStyle w:val="Listenabsatz"/>
        <w:numPr>
          <w:ilvl w:val="0"/>
          <w:numId w:val="2"/>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maßvoll eingesetzte Suffizienz-Maßnahmen.</w:t>
      </w:r>
    </w:p>
    <w:p w14:paraId="20B30223" w14:textId="4E666730" w:rsidR="005A6512" w:rsidRPr="005A6512" w:rsidRDefault="005A6512" w:rsidP="005A6512">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Letzte eben gerade so, dass diese nicht wirklich </w:t>
      </w:r>
      <w:r w:rsidR="00DD26E2">
        <w:rPr>
          <w:rFonts w:ascii="Arial" w:eastAsia="Times New Roman" w:hAnsi="Arial" w:cs="Arial"/>
          <w:color w:val="333333"/>
          <w:sz w:val="21"/>
          <w:szCs w:val="21"/>
          <w:lang w:val="de-DE" w:eastAsia="de-DE"/>
        </w:rPr>
        <w:t>wehtun</w:t>
      </w:r>
      <w:r>
        <w:rPr>
          <w:rFonts w:ascii="Arial" w:eastAsia="Times New Roman" w:hAnsi="Arial" w:cs="Arial"/>
          <w:color w:val="333333"/>
          <w:sz w:val="21"/>
          <w:szCs w:val="21"/>
          <w:lang w:val="de-DE" w:eastAsia="de-DE"/>
        </w:rPr>
        <w:t>. Ein richtiges Problem entsteht dann, wenn durch diese drei Komponenten die Versorgung mit den essentiellen Dienstleistungen nicht mehr ausreichend gewährleistet sein sollte. Dann geht es „ans Eingemachte“ und das würde sich in vielen Fällen schmerzhaft auswirken. Zu bedenken ist dabei, dass der weitere Ausbau der nicht-</w:t>
      </w:r>
      <w:r>
        <w:rPr>
          <w:rFonts w:ascii="Arial" w:eastAsia="Times New Roman" w:hAnsi="Arial" w:cs="Arial"/>
          <w:color w:val="333333"/>
          <w:sz w:val="21"/>
          <w:szCs w:val="21"/>
          <w:lang w:val="de-DE" w:eastAsia="de-DE"/>
        </w:rPr>
        <w:lastRenderedPageBreak/>
        <w:t>nachhaltigen und eben auch nicht versorgungssicheren Energiequellen (wie dem Erdgas) dieses Problem nicht reduziert, sondern durch Vergrößerung der Abhängigkeit sogar verstärkt wird.</w:t>
      </w:r>
    </w:p>
    <w:p w14:paraId="0E65BFAD" w14:textId="77777777" w:rsidR="00AC61CE" w:rsidRPr="00417830" w:rsidRDefault="00417830" w:rsidP="00417830">
      <w:pPr>
        <w:pStyle w:val="berschrift1"/>
        <w:rPr>
          <w:rFonts w:eastAsia="Times New Roman"/>
          <w:lang w:val="de-DE" w:eastAsia="de-DE"/>
        </w:rPr>
      </w:pPr>
      <w:r w:rsidRPr="00417830">
        <w:rPr>
          <w:rFonts w:eastAsia="Times New Roman"/>
          <w:lang w:val="de-DE" w:eastAsia="de-DE"/>
        </w:rPr>
        <w:t>Ein Beispiel (knappes Erdgas?)</w:t>
      </w:r>
    </w:p>
    <w:p w14:paraId="707703D8" w14:textId="77777777" w:rsidR="00DF71CA" w:rsidRDefault="00DF71CA" w:rsidP="00DF71CA">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br/>
      </w:r>
      <w:r w:rsidR="008843A7">
        <w:rPr>
          <w:rFonts w:ascii="Arial" w:eastAsia="Times New Roman" w:hAnsi="Arial" w:cs="Arial"/>
          <w:color w:val="333333"/>
          <w:sz w:val="21"/>
          <w:szCs w:val="21"/>
          <w:lang w:val="de-DE" w:eastAsia="de-DE"/>
        </w:rPr>
        <w:t>Sollten, wie Mitte 2022 diskutiert, im Winter nur 85% der eigentlich „eingeplanten“ Erdgasmengen verfügbar werden, so können wir bis dahin sowohl die Erzeugung von Windkraft etwas ausbauen und so Gas bei der Stromerzeugung sparen als auch</w:t>
      </w:r>
    </w:p>
    <w:p w14:paraId="20DB77EC" w14:textId="0369150F" w:rsidR="008843A7" w:rsidRDefault="00D961A0" w:rsidP="00D961A0">
      <w:pPr>
        <w:pStyle w:val="Listenabsatz"/>
        <w:numPr>
          <w:ilvl w:val="0"/>
          <w:numId w:val="2"/>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die bestehenden Heizanlagen richtig einstellen (sicher um 4% Potential), gut regelnde Thermostatventile einbauen (um 3%), kurzfristig schnell ausführbare Sofortmaßnahmen durchführen (Rohrleitungen und Heizkörpernischen, Geschossdecken und Dachschrägen u.v.a.m. dämmen, um 4%) und alle nur jetzt noch ausführbaren umfassenderen Wärmschutzmaßnahmen einleiten (Außenwände von außen oder innen wärmedämmen, alte Fenster auswechseln, Lüftung mit Wärmerückgewinnung einbauen</w:t>
      </w:r>
      <w:r w:rsidR="00852DF2">
        <w:rPr>
          <w:rFonts w:ascii="Arial" w:eastAsia="Times New Roman" w:hAnsi="Arial" w:cs="Arial"/>
          <w:color w:val="333333"/>
          <w:sz w:val="21"/>
          <w:szCs w:val="21"/>
          <w:lang w:val="de-DE" w:eastAsia="de-DE"/>
        </w:rPr>
        <w:t xml:space="preserve">; </w:t>
      </w:r>
      <w:r w:rsidR="00E02395">
        <w:rPr>
          <w:rFonts w:ascii="Arial" w:eastAsia="Times New Roman" w:hAnsi="Arial" w:cs="Arial"/>
          <w:color w:val="333333"/>
          <w:sz w:val="21"/>
          <w:szCs w:val="21"/>
          <w:lang w:val="de-DE" w:eastAsia="de-DE"/>
        </w:rPr>
        <w:t>Wärmepumpen einbauen. D</w:t>
      </w:r>
      <w:r w:rsidR="00852DF2">
        <w:rPr>
          <w:rFonts w:ascii="Arial" w:eastAsia="Times New Roman" w:hAnsi="Arial" w:cs="Arial"/>
          <w:color w:val="333333"/>
          <w:sz w:val="21"/>
          <w:szCs w:val="21"/>
          <w:lang w:val="de-DE" w:eastAsia="de-DE"/>
        </w:rPr>
        <w:t>ies b</w:t>
      </w:r>
      <w:r w:rsidR="006A17A9">
        <w:rPr>
          <w:rFonts w:ascii="Arial" w:eastAsia="Times New Roman" w:hAnsi="Arial" w:cs="Arial"/>
          <w:color w:val="333333"/>
          <w:sz w:val="21"/>
          <w:szCs w:val="21"/>
          <w:lang w:val="de-DE" w:eastAsia="de-DE"/>
        </w:rPr>
        <w:t>ringt, überall ausgeführt, um 75</w:t>
      </w:r>
      <w:r w:rsidR="00852DF2">
        <w:rPr>
          <w:rFonts w:ascii="Arial" w:eastAsia="Times New Roman" w:hAnsi="Arial" w:cs="Arial"/>
          <w:color w:val="333333"/>
          <w:sz w:val="21"/>
          <w:szCs w:val="21"/>
          <w:lang w:val="de-DE" w:eastAsia="de-DE"/>
        </w:rPr>
        <w:t>% Einsparung</w:t>
      </w:r>
      <w:r w:rsidR="006A17A9">
        <w:rPr>
          <w:rFonts w:ascii="Arial" w:eastAsia="Times New Roman" w:hAnsi="Arial" w:cs="Arial"/>
          <w:color w:val="333333"/>
          <w:sz w:val="21"/>
          <w:szCs w:val="21"/>
          <w:lang w:val="de-DE" w:eastAsia="de-DE"/>
        </w:rPr>
        <w:t>. Nun kann</w:t>
      </w:r>
      <w:r w:rsidR="00852DF2">
        <w:rPr>
          <w:rFonts w:ascii="Arial" w:eastAsia="Times New Roman" w:hAnsi="Arial" w:cs="Arial"/>
          <w:color w:val="333333"/>
          <w:sz w:val="21"/>
          <w:szCs w:val="21"/>
          <w:lang w:val="de-DE" w:eastAsia="de-DE"/>
        </w:rPr>
        <w:t xml:space="preserve"> aber nicht alles im ersten Jahr </w:t>
      </w:r>
      <w:r w:rsidR="006A17A9">
        <w:rPr>
          <w:rFonts w:ascii="Arial" w:eastAsia="Times New Roman" w:hAnsi="Arial" w:cs="Arial"/>
          <w:color w:val="333333"/>
          <w:sz w:val="21"/>
          <w:szCs w:val="21"/>
          <w:lang w:val="de-DE" w:eastAsia="de-DE"/>
        </w:rPr>
        <w:t>ge</w:t>
      </w:r>
      <w:r w:rsidR="00852DF2">
        <w:rPr>
          <w:rFonts w:ascii="Arial" w:eastAsia="Times New Roman" w:hAnsi="Arial" w:cs="Arial"/>
          <w:color w:val="333333"/>
          <w:sz w:val="21"/>
          <w:szCs w:val="21"/>
          <w:lang w:val="de-DE" w:eastAsia="de-DE"/>
        </w:rPr>
        <w:t>mach</w:t>
      </w:r>
      <w:r w:rsidR="006A17A9">
        <w:rPr>
          <w:rFonts w:ascii="Arial" w:eastAsia="Times New Roman" w:hAnsi="Arial" w:cs="Arial"/>
          <w:color w:val="333333"/>
          <w:sz w:val="21"/>
          <w:szCs w:val="21"/>
          <w:lang w:val="de-DE" w:eastAsia="de-DE"/>
        </w:rPr>
        <w:t>t werden</w:t>
      </w:r>
      <w:r w:rsidR="00852DF2">
        <w:rPr>
          <w:rFonts w:ascii="Arial" w:eastAsia="Times New Roman" w:hAnsi="Arial" w:cs="Arial"/>
          <w:color w:val="333333"/>
          <w:sz w:val="21"/>
          <w:szCs w:val="21"/>
          <w:lang w:val="de-DE" w:eastAsia="de-DE"/>
        </w:rPr>
        <w:t xml:space="preserve">, </w:t>
      </w:r>
      <w:r w:rsidR="006A17A9">
        <w:rPr>
          <w:rFonts w:ascii="Arial" w:eastAsia="Times New Roman" w:hAnsi="Arial" w:cs="Arial"/>
          <w:color w:val="333333"/>
          <w:sz w:val="21"/>
          <w:szCs w:val="21"/>
          <w:lang w:val="de-DE" w:eastAsia="de-DE"/>
        </w:rPr>
        <w:t>so</w:t>
      </w:r>
      <w:r w:rsidR="00852DF2">
        <w:rPr>
          <w:rFonts w:ascii="Arial" w:eastAsia="Times New Roman" w:hAnsi="Arial" w:cs="Arial"/>
          <w:color w:val="333333"/>
          <w:sz w:val="21"/>
          <w:szCs w:val="21"/>
          <w:lang w:val="de-DE" w:eastAsia="de-DE"/>
        </w:rPr>
        <w:t xml:space="preserve"> ergeben sich </w:t>
      </w:r>
      <w:r w:rsidR="006A17A9">
        <w:rPr>
          <w:rFonts w:ascii="Arial" w:eastAsia="Times New Roman" w:hAnsi="Arial" w:cs="Arial"/>
          <w:color w:val="333333"/>
          <w:sz w:val="21"/>
          <w:szCs w:val="21"/>
          <w:lang w:val="de-DE" w:eastAsia="de-DE"/>
        </w:rPr>
        <w:t xml:space="preserve">realistisch </w:t>
      </w:r>
      <w:r w:rsidR="00852DF2">
        <w:rPr>
          <w:rFonts w:ascii="Arial" w:eastAsia="Times New Roman" w:hAnsi="Arial" w:cs="Arial"/>
          <w:color w:val="333333"/>
          <w:sz w:val="21"/>
          <w:szCs w:val="21"/>
          <w:lang w:val="de-DE" w:eastAsia="de-DE"/>
        </w:rPr>
        <w:t xml:space="preserve">weitere </w:t>
      </w:r>
      <w:r w:rsidR="006A17A9">
        <w:rPr>
          <w:rFonts w:ascii="Arial" w:eastAsia="Times New Roman" w:hAnsi="Arial" w:cs="Arial"/>
          <w:color w:val="333333"/>
          <w:sz w:val="21"/>
          <w:szCs w:val="21"/>
          <w:lang w:val="de-DE" w:eastAsia="de-DE"/>
        </w:rPr>
        <w:t>etwa 5</w:t>
      </w:r>
      <w:r w:rsidR="00852DF2">
        <w:rPr>
          <w:rFonts w:ascii="Arial" w:eastAsia="Times New Roman" w:hAnsi="Arial" w:cs="Arial"/>
          <w:color w:val="333333"/>
          <w:sz w:val="21"/>
          <w:szCs w:val="21"/>
          <w:lang w:val="de-DE" w:eastAsia="de-DE"/>
        </w:rPr>
        <w:t>%</w:t>
      </w:r>
      <w:r w:rsidR="00DD26E2">
        <w:rPr>
          <w:rFonts w:ascii="Arial" w:eastAsia="Times New Roman" w:hAnsi="Arial" w:cs="Arial"/>
          <w:color w:val="333333"/>
          <w:sz w:val="21"/>
          <w:szCs w:val="21"/>
          <w:lang w:val="de-DE" w:eastAsia="de-DE"/>
        </w:rPr>
        <w:t xml:space="preserve"> </w:t>
      </w:r>
      <w:r w:rsidR="006A17A9">
        <w:rPr>
          <w:rFonts w:ascii="Arial" w:eastAsia="Times New Roman" w:hAnsi="Arial" w:cs="Arial"/>
          <w:color w:val="333333"/>
          <w:sz w:val="21"/>
          <w:szCs w:val="21"/>
          <w:lang w:val="de-DE" w:eastAsia="de-DE"/>
        </w:rPr>
        <w:t>für den</w:t>
      </w:r>
      <w:r w:rsidR="00DD26E2">
        <w:rPr>
          <w:rFonts w:ascii="Arial" w:eastAsia="Times New Roman" w:hAnsi="Arial" w:cs="Arial"/>
          <w:color w:val="333333"/>
          <w:sz w:val="21"/>
          <w:szCs w:val="21"/>
          <w:lang w:val="de-DE" w:eastAsia="de-DE"/>
        </w:rPr>
        <w:t xml:space="preserve"> kommenden Winter</w:t>
      </w:r>
      <w:r w:rsidR="00E02395">
        <w:rPr>
          <w:rFonts w:ascii="Arial" w:eastAsia="Times New Roman" w:hAnsi="Arial" w:cs="Arial"/>
          <w:color w:val="333333"/>
          <w:sz w:val="21"/>
          <w:szCs w:val="21"/>
          <w:lang w:val="de-DE" w:eastAsia="de-DE"/>
        </w:rPr>
        <w:t>.</w:t>
      </w:r>
      <w:r>
        <w:rPr>
          <w:rFonts w:ascii="Arial" w:eastAsia="Times New Roman" w:hAnsi="Arial" w:cs="Arial"/>
          <w:color w:val="333333"/>
          <w:sz w:val="21"/>
          <w:szCs w:val="21"/>
          <w:lang w:val="de-DE" w:eastAsia="de-DE"/>
        </w:rPr>
        <w:t>).</w:t>
      </w:r>
      <w:r w:rsidR="00852DF2">
        <w:rPr>
          <w:rFonts w:ascii="Arial" w:eastAsia="Times New Roman" w:hAnsi="Arial" w:cs="Arial"/>
          <w:color w:val="333333"/>
          <w:sz w:val="21"/>
          <w:szCs w:val="21"/>
          <w:lang w:val="de-DE" w:eastAsia="de-DE"/>
        </w:rPr>
        <w:t xml:space="preserve"> Sowie</w:t>
      </w:r>
    </w:p>
    <w:p w14:paraId="1E94555B" w14:textId="77777777" w:rsidR="002339E1" w:rsidRDefault="00852DF2" w:rsidP="00D961A0">
      <w:pPr>
        <w:pStyle w:val="Listenabsatz"/>
        <w:numPr>
          <w:ilvl w:val="0"/>
          <w:numId w:val="2"/>
        </w:num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die wen</w:t>
      </w:r>
      <w:r w:rsidR="00DD26E2">
        <w:rPr>
          <w:rFonts w:ascii="Arial" w:eastAsia="Times New Roman" w:hAnsi="Arial" w:cs="Arial"/>
          <w:color w:val="333333"/>
          <w:sz w:val="21"/>
          <w:szCs w:val="21"/>
          <w:lang w:val="de-DE" w:eastAsia="de-DE"/>
        </w:rPr>
        <w:t xml:space="preserve">iger schmerzhaften, zeitlich </w:t>
      </w:r>
      <w:r>
        <w:rPr>
          <w:rFonts w:ascii="Arial" w:eastAsia="Times New Roman" w:hAnsi="Arial" w:cs="Arial"/>
          <w:color w:val="333333"/>
          <w:sz w:val="21"/>
          <w:szCs w:val="21"/>
          <w:lang w:val="de-DE" w:eastAsia="de-DE"/>
        </w:rPr>
        <w:t>gestreckten Suffizienz-Maßnahmen rechtzeitig ergreifen, eben weniger lang Duschen (um 2%), etwas niedrigere Raumtemperaturen akzeptieren (ca. 8% sind relativ leicht „drin“) und nicht genutzte Räume weniger beheizen (weitere 5%).</w:t>
      </w:r>
    </w:p>
    <w:p w14:paraId="3B9B3583" w14:textId="77777777" w:rsidR="00C41E5C" w:rsidRDefault="002339E1" w:rsidP="002339E1">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Wie wir an den praktikablen Maßnahmen sehen, wären heute sowohl jetzt noch schnell verbesserte Energieeffizienz</w:t>
      </w:r>
      <w:r w:rsidR="00852DF2" w:rsidRPr="002339E1">
        <w:rPr>
          <w:rFonts w:ascii="Arial" w:eastAsia="Times New Roman" w:hAnsi="Arial" w:cs="Arial"/>
          <w:color w:val="333333"/>
          <w:sz w:val="21"/>
          <w:szCs w:val="21"/>
          <w:lang w:val="de-DE" w:eastAsia="de-DE"/>
        </w:rPr>
        <w:t xml:space="preserve"> </w:t>
      </w:r>
      <w:r>
        <w:rPr>
          <w:rFonts w:ascii="Arial" w:eastAsia="Times New Roman" w:hAnsi="Arial" w:cs="Arial"/>
          <w:color w:val="333333"/>
          <w:sz w:val="21"/>
          <w:szCs w:val="21"/>
          <w:lang w:val="de-DE" w:eastAsia="de-DE"/>
        </w:rPr>
        <w:t>als auch maßvolle benutzerseitige Einsparungen jeweils für sich allein, wenn von den meisten verantwortungsbewusst ausgeführt, in der Lage, einer solche</w:t>
      </w:r>
      <w:r w:rsidR="00DD26E2">
        <w:rPr>
          <w:rFonts w:ascii="Arial" w:eastAsia="Times New Roman" w:hAnsi="Arial" w:cs="Arial"/>
          <w:color w:val="333333"/>
          <w:sz w:val="21"/>
          <w:szCs w:val="21"/>
          <w:lang w:val="de-DE" w:eastAsia="de-DE"/>
        </w:rPr>
        <w:t>n</w:t>
      </w:r>
      <w:r>
        <w:rPr>
          <w:rFonts w:ascii="Arial" w:eastAsia="Times New Roman" w:hAnsi="Arial" w:cs="Arial"/>
          <w:color w:val="333333"/>
          <w:sz w:val="21"/>
          <w:szCs w:val="21"/>
          <w:lang w:val="de-DE" w:eastAsia="de-DE"/>
        </w:rPr>
        <w:t xml:space="preserve"> Knappheit vorzubeugen. Insbesondere, wenn damit rechtzeitig begonnen wird. Dadurch würde es dann gar nicht vorkommen, dass radikale Maßnahmen, wie das Abstellen der Gasversorgung für bestimmte Nutzer</w:t>
      </w:r>
      <w:r w:rsidR="00DD26E2">
        <w:rPr>
          <w:rFonts w:ascii="Arial" w:eastAsia="Times New Roman" w:hAnsi="Arial" w:cs="Arial"/>
          <w:color w:val="333333"/>
          <w:sz w:val="21"/>
          <w:szCs w:val="21"/>
          <w:lang w:val="de-DE" w:eastAsia="de-DE"/>
        </w:rPr>
        <w:t>,</w:t>
      </w:r>
      <w:r>
        <w:rPr>
          <w:rFonts w:ascii="Arial" w:eastAsia="Times New Roman" w:hAnsi="Arial" w:cs="Arial"/>
          <w:color w:val="333333"/>
          <w:sz w:val="21"/>
          <w:szCs w:val="21"/>
          <w:lang w:val="de-DE" w:eastAsia="de-DE"/>
        </w:rPr>
        <w:t xml:space="preserve"> überhaupt erforderlich werden.</w:t>
      </w:r>
    </w:p>
    <w:p w14:paraId="4C60B7EF" w14:textId="11E37B6C" w:rsidR="00852DF2" w:rsidRDefault="00FF00C9" w:rsidP="002339E1">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Gelingt es uns dagegen nicht, die Maßnahmen der Vernunft </w:t>
      </w:r>
      <w:r w:rsidR="002339E1">
        <w:rPr>
          <w:rFonts w:ascii="Arial" w:eastAsia="Times New Roman" w:hAnsi="Arial" w:cs="Arial"/>
          <w:color w:val="333333"/>
          <w:sz w:val="21"/>
          <w:szCs w:val="21"/>
          <w:lang w:val="de-DE" w:eastAsia="de-DE"/>
        </w:rPr>
        <w:t xml:space="preserve"> </w:t>
      </w:r>
      <w:r>
        <w:rPr>
          <w:rFonts w:ascii="Arial" w:eastAsia="Times New Roman" w:hAnsi="Arial" w:cs="Arial"/>
          <w:color w:val="333333"/>
          <w:sz w:val="21"/>
          <w:szCs w:val="21"/>
          <w:lang w:val="de-DE" w:eastAsia="de-DE"/>
        </w:rPr>
        <w:t>rechtzeitig</w:t>
      </w:r>
      <w:r w:rsidR="002E5609">
        <w:rPr>
          <w:rFonts w:ascii="Arial" w:eastAsia="Times New Roman" w:hAnsi="Arial" w:cs="Arial"/>
          <w:color w:val="333333"/>
          <w:sz w:val="21"/>
          <w:szCs w:val="21"/>
          <w:lang w:val="de-DE" w:eastAsia="de-DE"/>
        </w:rPr>
        <w:t xml:space="preserve"> – also sofort –</w:t>
      </w:r>
      <w:r>
        <w:rPr>
          <w:rFonts w:ascii="Arial" w:eastAsia="Times New Roman" w:hAnsi="Arial" w:cs="Arial"/>
          <w:color w:val="333333"/>
          <w:sz w:val="21"/>
          <w:szCs w:val="21"/>
          <w:lang w:val="de-DE" w:eastAsia="de-DE"/>
        </w:rPr>
        <w:t xml:space="preserve"> anzugehen, dann würde es ab einem gewissen Zeitpunkt </w:t>
      </w:r>
      <w:r w:rsidR="002E5609">
        <w:rPr>
          <w:rFonts w:ascii="Arial" w:eastAsia="Times New Roman" w:hAnsi="Arial" w:cs="Arial"/>
          <w:color w:val="333333"/>
          <w:sz w:val="21"/>
          <w:szCs w:val="21"/>
          <w:lang w:val="de-DE" w:eastAsia="de-DE"/>
        </w:rPr>
        <w:t xml:space="preserve">möglicherweise </w:t>
      </w:r>
      <w:r>
        <w:rPr>
          <w:rFonts w:ascii="Arial" w:eastAsia="Times New Roman" w:hAnsi="Arial" w:cs="Arial"/>
          <w:color w:val="333333"/>
          <w:sz w:val="21"/>
          <w:szCs w:val="21"/>
          <w:lang w:val="de-DE" w:eastAsia="de-DE"/>
        </w:rPr>
        <w:t>zu wenig Gas geben – und das führt dann zwangsläufig zu einer Einstellung der Versorgung zumindest zeitweise und in einigen Regionen. Das wird dann schmerhaft, und zwar für alle: Auc</w:t>
      </w:r>
      <w:r w:rsidR="00E02395">
        <w:rPr>
          <w:rFonts w:ascii="Arial" w:eastAsia="Times New Roman" w:hAnsi="Arial" w:cs="Arial"/>
          <w:color w:val="333333"/>
          <w:sz w:val="21"/>
          <w:szCs w:val="21"/>
          <w:lang w:val="de-DE" w:eastAsia="de-DE"/>
        </w:rPr>
        <w:t>h beim reichsten Villenbesitzer</w:t>
      </w:r>
      <w:r>
        <w:rPr>
          <w:rFonts w:ascii="Arial" w:eastAsia="Times New Roman" w:hAnsi="Arial" w:cs="Arial"/>
          <w:color w:val="333333"/>
          <w:sz w:val="21"/>
          <w:szCs w:val="21"/>
          <w:lang w:val="de-DE" w:eastAsia="de-DE"/>
        </w:rPr>
        <w:t xml:space="preserve"> wird es dann kalt. Niemand sollte ernsthaft glauben, dass es in dem Moment überflüssigen Strom für die Heizung geben wird; und selbst eine Familie in einem Passivhaus würde bei einem Totalausfall reduzierte Temperaturen zu spüren bekommen (</w:t>
      </w:r>
      <w:r w:rsidR="00DD26E2">
        <w:rPr>
          <w:rFonts w:ascii="Arial" w:eastAsia="Times New Roman" w:hAnsi="Arial" w:cs="Arial"/>
          <w:color w:val="333333"/>
          <w:sz w:val="21"/>
          <w:szCs w:val="21"/>
          <w:lang w:val="de-DE" w:eastAsia="de-DE"/>
        </w:rPr>
        <w:t>d</w:t>
      </w:r>
      <w:r w:rsidR="002E5609">
        <w:rPr>
          <w:rFonts w:ascii="Arial" w:eastAsia="Times New Roman" w:hAnsi="Arial" w:cs="Arial"/>
          <w:color w:val="333333"/>
          <w:sz w:val="21"/>
          <w:szCs w:val="21"/>
          <w:lang w:val="de-DE" w:eastAsia="de-DE"/>
        </w:rPr>
        <w:t>ort</w:t>
      </w:r>
      <w:r w:rsidR="00DD26E2">
        <w:rPr>
          <w:rFonts w:ascii="Arial" w:eastAsia="Times New Roman" w:hAnsi="Arial" w:cs="Arial"/>
          <w:color w:val="333333"/>
          <w:sz w:val="21"/>
          <w:szCs w:val="21"/>
          <w:lang w:val="de-DE" w:eastAsia="de-DE"/>
        </w:rPr>
        <w:t xml:space="preserve"> immerhin </w:t>
      </w:r>
      <w:r>
        <w:rPr>
          <w:rFonts w:ascii="Arial" w:eastAsia="Times New Roman" w:hAnsi="Arial" w:cs="Arial"/>
          <w:color w:val="333333"/>
          <w:sz w:val="21"/>
          <w:szCs w:val="21"/>
          <w:lang w:val="de-DE" w:eastAsia="de-DE"/>
        </w:rPr>
        <w:t>aushal</w:t>
      </w:r>
      <w:r w:rsidR="00DD26E2">
        <w:rPr>
          <w:rFonts w:ascii="Arial" w:eastAsia="Times New Roman" w:hAnsi="Arial" w:cs="Arial"/>
          <w:color w:val="333333"/>
          <w:sz w:val="21"/>
          <w:szCs w:val="21"/>
          <w:lang w:val="de-DE" w:eastAsia="de-DE"/>
        </w:rPr>
        <w:t>tbar</w:t>
      </w:r>
      <w:r>
        <w:rPr>
          <w:rFonts w:ascii="Arial" w:eastAsia="Times New Roman" w:hAnsi="Arial" w:cs="Arial"/>
          <w:color w:val="333333"/>
          <w:sz w:val="21"/>
          <w:szCs w:val="21"/>
          <w:lang w:val="de-DE" w:eastAsia="de-DE"/>
        </w:rPr>
        <w:t>, aber auch mit Pullovern nicht mehr wirklich behaglich). Selbst Betreiber von Holzöfen werden sich dann um sehr teures und knappes Brennholz zanken.</w:t>
      </w:r>
    </w:p>
    <w:p w14:paraId="357D2165" w14:textId="77777777" w:rsidR="00912575" w:rsidRPr="00417830" w:rsidRDefault="00912575" w:rsidP="00912575">
      <w:pPr>
        <w:pStyle w:val="berschrift1"/>
        <w:rPr>
          <w:rFonts w:eastAsia="Times New Roman"/>
          <w:lang w:val="de-DE" w:eastAsia="de-DE"/>
        </w:rPr>
      </w:pPr>
      <w:r>
        <w:rPr>
          <w:rFonts w:eastAsia="Times New Roman"/>
          <w:lang w:val="de-DE" w:eastAsia="de-DE"/>
        </w:rPr>
        <w:t>Fazit</w:t>
      </w:r>
    </w:p>
    <w:p w14:paraId="1C76E3CE" w14:textId="0331E70C" w:rsidR="00912575" w:rsidRPr="002339E1" w:rsidRDefault="00912575" w:rsidP="002339E1">
      <w:pPr>
        <w:spacing w:after="336" w:line="240" w:lineRule="auto"/>
        <w:rPr>
          <w:rFonts w:ascii="Arial" w:eastAsia="Times New Roman" w:hAnsi="Arial" w:cs="Arial"/>
          <w:color w:val="333333"/>
          <w:sz w:val="21"/>
          <w:szCs w:val="21"/>
          <w:lang w:val="de-DE" w:eastAsia="de-DE"/>
        </w:rPr>
      </w:pPr>
      <w:r>
        <w:rPr>
          <w:rFonts w:ascii="Arial" w:eastAsia="Times New Roman" w:hAnsi="Arial" w:cs="Arial"/>
          <w:color w:val="333333"/>
          <w:sz w:val="21"/>
          <w:szCs w:val="21"/>
          <w:lang w:val="de-DE" w:eastAsia="de-DE"/>
        </w:rPr>
        <w:t xml:space="preserve">Diese Krise kann gemeistert werden. Das setzt allerdings ein einigermaßen vernünftiges und vorausdenkendes Handeln des überwiegenden Teils der Menschen voraus. Am besten ist es, wenn jetzt so schnell und so gut wie möglich Effizienzmaßnahmen durchgeführt werden: </w:t>
      </w:r>
      <w:r w:rsidR="006B446D">
        <w:rPr>
          <w:rFonts w:ascii="Arial" w:eastAsia="Times New Roman" w:hAnsi="Arial" w:cs="Arial"/>
          <w:color w:val="333333"/>
          <w:sz w:val="21"/>
          <w:szCs w:val="21"/>
          <w:lang w:val="de-DE" w:eastAsia="de-DE"/>
        </w:rPr>
        <w:t xml:space="preserve">Denn die bringen viel und sie wirken auch auf Dauer, also auch für den </w:t>
      </w:r>
      <w:r w:rsidR="00E02395">
        <w:rPr>
          <w:rFonts w:ascii="Arial" w:eastAsia="Times New Roman" w:hAnsi="Arial" w:cs="Arial"/>
          <w:color w:val="333333"/>
          <w:sz w:val="21"/>
          <w:szCs w:val="21"/>
          <w:lang w:val="de-DE" w:eastAsia="de-DE"/>
        </w:rPr>
        <w:t xml:space="preserve">übernächsten </w:t>
      </w:r>
      <w:r w:rsidR="006B446D">
        <w:rPr>
          <w:rFonts w:ascii="Arial" w:eastAsia="Times New Roman" w:hAnsi="Arial" w:cs="Arial"/>
          <w:color w:val="333333"/>
          <w:sz w:val="21"/>
          <w:szCs w:val="21"/>
          <w:lang w:val="de-DE" w:eastAsia="de-DE"/>
        </w:rPr>
        <w:t>Winter und sogar für die CO</w:t>
      </w:r>
      <w:r w:rsidR="006B446D" w:rsidRPr="006B446D">
        <w:rPr>
          <w:rFonts w:ascii="Arial" w:eastAsia="Times New Roman" w:hAnsi="Arial" w:cs="Arial"/>
          <w:color w:val="333333"/>
          <w:sz w:val="21"/>
          <w:szCs w:val="21"/>
          <w:vertAlign w:val="subscript"/>
          <w:lang w:val="de-DE" w:eastAsia="de-DE"/>
        </w:rPr>
        <w:t>2</w:t>
      </w:r>
      <w:r w:rsidR="006B446D">
        <w:rPr>
          <w:rFonts w:ascii="Arial" w:eastAsia="Times New Roman" w:hAnsi="Arial" w:cs="Arial"/>
          <w:color w:val="333333"/>
          <w:sz w:val="21"/>
          <w:szCs w:val="21"/>
          <w:lang w:val="de-DE" w:eastAsia="de-DE"/>
        </w:rPr>
        <w:t>-Einsparung in den kommenden Jahrzehnten. Zudem sichern sie auch bei teuren Brennstoffen einen akzeptablen Komfort. Noch wichtiger: Sie erlauben selbst im allerschlimmsten  Fall immer noch ein Durchkommen, nämlich, dass der Familie bei einem Totalausfall zumindest nicht das Wasser in den Blumenvasen einfriert. Wir werden Zug um Zug kompetente Informationen verfügbar machen, wie die hi</w:t>
      </w:r>
      <w:bookmarkStart w:id="0" w:name="_GoBack"/>
      <w:bookmarkEnd w:id="0"/>
      <w:r w:rsidR="006B446D">
        <w:rPr>
          <w:rFonts w:ascii="Arial" w:eastAsia="Times New Roman" w:hAnsi="Arial" w:cs="Arial"/>
          <w:color w:val="333333"/>
          <w:sz w:val="21"/>
          <w:szCs w:val="21"/>
          <w:lang w:val="de-DE" w:eastAsia="de-DE"/>
        </w:rPr>
        <w:t>er jeweils nur angedeuteten Maßnahmen tatsächlich sachgerecht ausgeführt werden können. Gar nicht wenig dazu findet sich jetzt schon auf der Seiten der Passipedia.</w:t>
      </w:r>
    </w:p>
    <w:p w14:paraId="180E0D96" w14:textId="77777777" w:rsidR="00DF71CA" w:rsidRPr="00DF71CA" w:rsidRDefault="00DF71CA">
      <w:pPr>
        <w:rPr>
          <w:lang w:val="de-DE"/>
        </w:rPr>
      </w:pPr>
    </w:p>
    <w:sectPr w:rsidR="00DF71CA" w:rsidRPr="00DF71CA">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0BFB" w14:textId="77777777" w:rsidR="00562AEC" w:rsidRDefault="00562AEC" w:rsidP="00333147">
      <w:pPr>
        <w:spacing w:after="0" w:line="240" w:lineRule="auto"/>
      </w:pPr>
      <w:r>
        <w:separator/>
      </w:r>
    </w:p>
  </w:endnote>
  <w:endnote w:type="continuationSeparator" w:id="0">
    <w:p w14:paraId="267EF526" w14:textId="77777777" w:rsidR="00562AEC" w:rsidRDefault="00562AEC" w:rsidP="0033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0243E" w14:textId="77777777" w:rsidR="00562AEC" w:rsidRDefault="00562AEC" w:rsidP="00333147">
      <w:pPr>
        <w:spacing w:after="0" w:line="240" w:lineRule="auto"/>
      </w:pPr>
      <w:r>
        <w:separator/>
      </w:r>
    </w:p>
  </w:footnote>
  <w:footnote w:type="continuationSeparator" w:id="0">
    <w:p w14:paraId="1806E495" w14:textId="77777777" w:rsidR="00562AEC" w:rsidRDefault="00562AEC" w:rsidP="00333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664ED"/>
    <w:multiLevelType w:val="hybridMultilevel"/>
    <w:tmpl w:val="D3E47E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25773"/>
    <w:multiLevelType w:val="hybridMultilevel"/>
    <w:tmpl w:val="3A566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CA"/>
    <w:rsid w:val="002339E1"/>
    <w:rsid w:val="002D687F"/>
    <w:rsid w:val="002E5609"/>
    <w:rsid w:val="00333147"/>
    <w:rsid w:val="0037088C"/>
    <w:rsid w:val="003A7DEE"/>
    <w:rsid w:val="003D7219"/>
    <w:rsid w:val="00417830"/>
    <w:rsid w:val="00524F74"/>
    <w:rsid w:val="00562AEC"/>
    <w:rsid w:val="005A6512"/>
    <w:rsid w:val="005E726E"/>
    <w:rsid w:val="00626719"/>
    <w:rsid w:val="006A17A9"/>
    <w:rsid w:val="006B446D"/>
    <w:rsid w:val="00724731"/>
    <w:rsid w:val="00775683"/>
    <w:rsid w:val="00852DF2"/>
    <w:rsid w:val="008843A7"/>
    <w:rsid w:val="00912575"/>
    <w:rsid w:val="00A2190A"/>
    <w:rsid w:val="00A5450E"/>
    <w:rsid w:val="00AC61CE"/>
    <w:rsid w:val="00B40BBC"/>
    <w:rsid w:val="00B81AFC"/>
    <w:rsid w:val="00B84C97"/>
    <w:rsid w:val="00C41E5C"/>
    <w:rsid w:val="00D961A0"/>
    <w:rsid w:val="00DD26E2"/>
    <w:rsid w:val="00DF71CA"/>
    <w:rsid w:val="00E02395"/>
    <w:rsid w:val="00E93BE5"/>
    <w:rsid w:val="00FF00C9"/>
    <w:rsid w:val="00FF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FF70"/>
  <w15:chartTrackingRefBased/>
  <w15:docId w15:val="{0F8AD8C8-5B22-4235-AAE4-00A3131A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17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DF71CA"/>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F71CA"/>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semiHidden/>
    <w:unhideWhenUsed/>
    <w:rsid w:val="00DF71C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sid w:val="00DF71CA"/>
    <w:rPr>
      <w:color w:val="0000FF"/>
      <w:u w:val="single"/>
    </w:rPr>
  </w:style>
  <w:style w:type="character" w:customStyle="1" w:styleId="curid">
    <w:name w:val="curid"/>
    <w:basedOn w:val="Absatz-Standardschriftart"/>
    <w:rsid w:val="00DF71CA"/>
  </w:style>
  <w:style w:type="paragraph" w:styleId="Titel">
    <w:name w:val="Title"/>
    <w:basedOn w:val="Standard"/>
    <w:next w:val="Standard"/>
    <w:link w:val="TitelZchn"/>
    <w:uiPriority w:val="10"/>
    <w:qFormat/>
    <w:rsid w:val="00DF71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71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F71CA"/>
    <w:pPr>
      <w:ind w:left="720"/>
      <w:contextualSpacing/>
    </w:pPr>
  </w:style>
  <w:style w:type="paragraph" w:styleId="Funotentext">
    <w:name w:val="footnote text"/>
    <w:basedOn w:val="Standard"/>
    <w:link w:val="FunotentextZchn"/>
    <w:uiPriority w:val="99"/>
    <w:semiHidden/>
    <w:unhideWhenUsed/>
    <w:rsid w:val="003331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3147"/>
    <w:rPr>
      <w:sz w:val="20"/>
      <w:szCs w:val="20"/>
    </w:rPr>
  </w:style>
  <w:style w:type="character" w:styleId="Funotenzeichen">
    <w:name w:val="footnote reference"/>
    <w:basedOn w:val="Absatz-Standardschriftart"/>
    <w:uiPriority w:val="99"/>
    <w:semiHidden/>
    <w:unhideWhenUsed/>
    <w:rsid w:val="00333147"/>
    <w:rPr>
      <w:vertAlign w:val="superscript"/>
    </w:rPr>
  </w:style>
  <w:style w:type="character" w:customStyle="1" w:styleId="berschrift1Zchn">
    <w:name w:val="Überschrift 1 Zchn"/>
    <w:basedOn w:val="Absatz-Standardschriftart"/>
    <w:link w:val="berschrift1"/>
    <w:uiPriority w:val="9"/>
    <w:rsid w:val="00417830"/>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B81A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1AFC"/>
    <w:rPr>
      <w:rFonts w:ascii="Segoe UI" w:hAnsi="Segoe UI" w:cs="Segoe UI"/>
      <w:sz w:val="18"/>
      <w:szCs w:val="18"/>
    </w:rPr>
  </w:style>
  <w:style w:type="character" w:styleId="Kommentarzeichen">
    <w:name w:val="annotation reference"/>
    <w:basedOn w:val="Absatz-Standardschriftart"/>
    <w:uiPriority w:val="99"/>
    <w:semiHidden/>
    <w:unhideWhenUsed/>
    <w:rsid w:val="003A7DEE"/>
    <w:rPr>
      <w:sz w:val="16"/>
      <w:szCs w:val="16"/>
    </w:rPr>
  </w:style>
  <w:style w:type="paragraph" w:styleId="Kommentartext">
    <w:name w:val="annotation text"/>
    <w:basedOn w:val="Standard"/>
    <w:link w:val="KommentartextZchn"/>
    <w:uiPriority w:val="99"/>
    <w:semiHidden/>
    <w:unhideWhenUsed/>
    <w:rsid w:val="003A7D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7DEE"/>
    <w:rPr>
      <w:sz w:val="20"/>
      <w:szCs w:val="20"/>
    </w:rPr>
  </w:style>
  <w:style w:type="paragraph" w:styleId="Kommentarthema">
    <w:name w:val="annotation subject"/>
    <w:basedOn w:val="Kommentartext"/>
    <w:next w:val="Kommentartext"/>
    <w:link w:val="KommentarthemaZchn"/>
    <w:uiPriority w:val="99"/>
    <w:semiHidden/>
    <w:unhideWhenUsed/>
    <w:rsid w:val="003A7DEE"/>
    <w:rPr>
      <w:b/>
      <w:bCs/>
    </w:rPr>
  </w:style>
  <w:style w:type="character" w:customStyle="1" w:styleId="KommentarthemaZchn">
    <w:name w:val="Kommentarthema Zchn"/>
    <w:basedOn w:val="KommentartextZchn"/>
    <w:link w:val="Kommentarthema"/>
    <w:uiPriority w:val="99"/>
    <w:semiHidden/>
    <w:rsid w:val="003A7D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84895">
      <w:bodyDiv w:val="1"/>
      <w:marLeft w:val="0"/>
      <w:marRight w:val="0"/>
      <w:marTop w:val="0"/>
      <w:marBottom w:val="0"/>
      <w:divBdr>
        <w:top w:val="none" w:sz="0" w:space="0" w:color="auto"/>
        <w:left w:val="none" w:sz="0" w:space="0" w:color="auto"/>
        <w:bottom w:val="none" w:sz="0" w:space="0" w:color="auto"/>
        <w:right w:val="none" w:sz="0" w:space="0" w:color="auto"/>
      </w:divBdr>
      <w:divsChild>
        <w:div w:id="195162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8D832-E9F6-406D-BD59-442CEBCE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Feist</dc:creator>
  <cp:keywords/>
  <dc:description/>
  <cp:lastModifiedBy>Wolfgang Feist</cp:lastModifiedBy>
  <cp:revision>2</cp:revision>
  <cp:lastPrinted>2022-07-05T09:48:00Z</cp:lastPrinted>
  <dcterms:created xsi:type="dcterms:W3CDTF">2022-07-06T07:53:00Z</dcterms:created>
  <dcterms:modified xsi:type="dcterms:W3CDTF">2022-07-06T07:53:00Z</dcterms:modified>
</cp:coreProperties>
</file>